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B94" w:rsidRPr="00C07B94" w:rsidRDefault="00C07B94" w:rsidP="00C07B9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FF0000"/>
          <w:sz w:val="24"/>
          <w:szCs w:val="24"/>
          <w:u w:val="single"/>
          <w:lang w:val="el-GR" w:eastAsia="el-GR"/>
        </w:rPr>
      </w:pPr>
      <w:bookmarkStart w:id="0" w:name="_GoBack"/>
      <w:r w:rsidRPr="00C07B94">
        <w:rPr>
          <w:b/>
          <w:color w:val="FF0000"/>
          <w:sz w:val="24"/>
          <w:szCs w:val="24"/>
          <w:u w:val="single"/>
        </w:rPr>
        <w:t>ΣΥΜΒΟΛΑΙΟ ΣΥΝΤΗΡΗΣΗΣ ΚΑΙ ΕΤΗΣΙΑΣ ΚΑΛΥΨΗΣ</w:t>
      </w:r>
    </w:p>
    <w:bookmarkEnd w:id="0"/>
    <w:p w:rsidR="00C07B94" w:rsidRPr="00C07B94" w:rsidRDefault="00C07B94" w:rsidP="00C07B9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>Με το συμβόλαιο ετήσιας παρακολούθησης το Εξουσιοδοτημένο Κέντρο Εξυπηρέτησης αναλαμβάνει την ετήσια παρακολούθηση και συντήρηση της συσκευής αερίου όπως σε περίοδο εγγύησης που περιλαμβάνει:</w:t>
      </w:r>
    </w:p>
    <w:p w:rsidR="00C07B94" w:rsidRPr="00C07B94" w:rsidRDefault="00C07B94" w:rsidP="00C07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>Μία ετήσια προληπτική συντήρηση σε χρόνο που καθορίζεται από το ΕΚΕ σε συνεννόηση μαζί σας, ακολουθώντας πάντα πιστά τις οδηγίες του κατασκευαστή. </w:t>
      </w:r>
    </w:p>
    <w:p w:rsidR="00C07B94" w:rsidRPr="00C07B94" w:rsidRDefault="00C07B94" w:rsidP="00C07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>Υποχρέωση για επεμβάσεις αποκατάστασης λειτουργίας της συσκευής εντός 24 ωρών από την κλήση σας, χωρίς χρέωση εργασίας. (Ισχύει το δικαίωμα κλήσης)</w:t>
      </w:r>
    </w:p>
    <w:p w:rsidR="00C07B94" w:rsidRPr="00C07B94" w:rsidRDefault="00C07B94" w:rsidP="00C07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>Δωρεάν διαρκή τηλεφωνική υποστήριξη</w:t>
      </w:r>
    </w:p>
    <w:p w:rsidR="00C07B94" w:rsidRPr="00C07B94" w:rsidRDefault="00C07B94" w:rsidP="00C07B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>Έκπτωση 25% στα γνήσια ανταλλακτικά του κατασκευαστή</w:t>
      </w:r>
    </w:p>
    <w:p w:rsidR="00C07B94" w:rsidRPr="00C07B94" w:rsidRDefault="00C07B94" w:rsidP="00C07B9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>Οι υπηρεσίες παρέχονται από Δευτέρα έως Παρασκευή 08:30 – 16:30 και Σάββατο 09:00 – 14:00, εκτός Κυριακών, εθνικών και τοπικών αργιών.</w:t>
      </w:r>
    </w:p>
    <w:p w:rsidR="00C07B94" w:rsidRPr="00C07B94" w:rsidRDefault="00C07B94" w:rsidP="00C07B9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>Παροχές της ετήσιας συντήρησης και παρακολούθησης</w:t>
      </w:r>
    </w:p>
    <w:p w:rsidR="00C07B94" w:rsidRPr="00C07B94" w:rsidRDefault="00C07B94" w:rsidP="00C07B9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 xml:space="preserve">Επεμβάσεις προληπτικές της ετήσιας συντήρησης ξεκινώντας από το τέλος του πρώτου χρόνου της εγκατάστασης. Η προληπτική συντήρηση έχει σαν σκοπό να εξασφαλίζει την κανονική λειτουργία της συσκευής μέσα στον χρόνο, με τακτικές επεμβάσεις ελέγχου, ρύθμισης, καθαρισμού </w:t>
      </w:r>
      <w:proofErr w:type="spellStart"/>
      <w:r w:rsidRPr="00C07B94">
        <w:rPr>
          <w:rFonts w:eastAsia="Times New Roman" w:cs="Times New Roman"/>
          <w:sz w:val="24"/>
          <w:szCs w:val="24"/>
          <w:lang w:val="el-GR" w:eastAsia="el-GR"/>
        </w:rPr>
        <w:t>κ.τ.λ</w:t>
      </w:r>
      <w:proofErr w:type="spellEnd"/>
      <w:r w:rsidRPr="00C07B94">
        <w:rPr>
          <w:rFonts w:eastAsia="Times New Roman" w:cs="Times New Roman"/>
          <w:sz w:val="24"/>
          <w:szCs w:val="24"/>
          <w:lang w:val="el-GR" w:eastAsia="el-GR"/>
        </w:rPr>
        <w:t xml:space="preserve"> στο μέτρο που μπορούν να προληφθούν. Κατά την διάρκεια επέμβασης Προγραμματισμένης Συντήρησης ο συνεργάτης, σύμφωνα με την δική του κρίση θα προβεί στην επισκευή ή την αντικατάσταση των μερών της συσκευής που έχουν υποστεί φθορά κατά την φυσιολογική χρήση της. Δεν συμπεριλαμβάνονται τα μέρη που έχουν υποστεί ζημιά από φυσικά αίτια όπως κεραυνό, πλημμύρα </w:t>
      </w:r>
      <w:proofErr w:type="spellStart"/>
      <w:r w:rsidRPr="00C07B94">
        <w:rPr>
          <w:rFonts w:eastAsia="Times New Roman" w:cs="Times New Roman"/>
          <w:sz w:val="24"/>
          <w:szCs w:val="24"/>
          <w:lang w:val="el-GR" w:eastAsia="el-GR"/>
        </w:rPr>
        <w:t>κ.τ.λ</w:t>
      </w:r>
      <w:proofErr w:type="spellEnd"/>
      <w:r w:rsidRPr="00C07B94">
        <w:rPr>
          <w:rFonts w:eastAsia="Times New Roman" w:cs="Times New Roman"/>
          <w:sz w:val="24"/>
          <w:szCs w:val="24"/>
          <w:lang w:val="el-GR" w:eastAsia="el-GR"/>
        </w:rPr>
        <w:t xml:space="preserve"> και για λόγους που δεν είναι άμεσα συνδεδεμένοι με ελαττώματα της συσκευής.  Για τέτοια επέμβαση δεν υπάρχει το δικαίωμα κλήσης. </w:t>
      </w:r>
      <w:r w:rsidRPr="00C07B94">
        <w:rPr>
          <w:rFonts w:eastAsia="Times New Roman" w:cs="Times New Roman"/>
          <w:sz w:val="24"/>
          <w:szCs w:val="24"/>
          <w:lang w:val="el-GR" w:eastAsia="el-GR"/>
        </w:rPr>
        <w:br/>
        <w:t xml:space="preserve">    </w:t>
      </w:r>
      <w:r w:rsidRPr="00C07B94">
        <w:rPr>
          <w:rFonts w:eastAsia="Times New Roman" w:cs="Times New Roman"/>
          <w:sz w:val="24"/>
          <w:szCs w:val="24"/>
          <w:lang w:val="el-GR" w:eastAsia="el-GR"/>
        </w:rPr>
        <w:br/>
        <w:t xml:space="preserve">Στην ετήσια προληπτική συντήρηση καθαρίζονται όλα τα υδραυλικά του καυστήρα με ασφαλή χημικά για την απομάκρυνση αλάτων και </w:t>
      </w:r>
      <w:proofErr w:type="spellStart"/>
      <w:r w:rsidRPr="00C07B94">
        <w:rPr>
          <w:rFonts w:eastAsia="Times New Roman" w:cs="Times New Roman"/>
          <w:sz w:val="24"/>
          <w:szCs w:val="24"/>
          <w:lang w:val="el-GR" w:eastAsia="el-GR"/>
        </w:rPr>
        <w:t>επικαθίσεων</w:t>
      </w:r>
      <w:proofErr w:type="spellEnd"/>
      <w:r w:rsidRPr="00C07B94">
        <w:rPr>
          <w:rFonts w:eastAsia="Times New Roman" w:cs="Times New Roman"/>
          <w:sz w:val="24"/>
          <w:szCs w:val="24"/>
          <w:lang w:val="el-GR" w:eastAsia="el-GR"/>
        </w:rPr>
        <w:t xml:space="preserve"> για την ορθή λειτουργία του συστήματος.</w:t>
      </w:r>
    </w:p>
    <w:p w:rsidR="00C07B94" w:rsidRPr="00C07B94" w:rsidRDefault="00C07B94" w:rsidP="00C07B9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> Η ετήσια προληπτική συντήρηση περιλαμβάνει</w:t>
      </w:r>
    </w:p>
    <w:p w:rsidR="00C07B94" w:rsidRPr="00C07B94" w:rsidRDefault="00C07B94" w:rsidP="00C07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>καθαρισμό καυστήρα</w:t>
      </w:r>
    </w:p>
    <w:p w:rsidR="00C07B94" w:rsidRPr="00C07B94" w:rsidRDefault="00C07B94" w:rsidP="00C07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 xml:space="preserve">καθαρισμό </w:t>
      </w:r>
      <w:proofErr w:type="spellStart"/>
      <w:r w:rsidRPr="00C07B94">
        <w:rPr>
          <w:rFonts w:eastAsia="Times New Roman" w:cs="Times New Roman"/>
          <w:sz w:val="24"/>
          <w:szCs w:val="24"/>
          <w:lang w:val="el-GR" w:eastAsia="el-GR"/>
        </w:rPr>
        <w:t>μπεκ</w:t>
      </w:r>
      <w:proofErr w:type="spellEnd"/>
    </w:p>
    <w:p w:rsidR="00C07B94" w:rsidRPr="00C07B94" w:rsidRDefault="00C07B94" w:rsidP="00C07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 xml:space="preserve">καθαρισμό πρωτεύοντα </w:t>
      </w:r>
      <w:proofErr w:type="spellStart"/>
      <w:r w:rsidRPr="00C07B94">
        <w:rPr>
          <w:rFonts w:eastAsia="Times New Roman" w:cs="Times New Roman"/>
          <w:sz w:val="24"/>
          <w:szCs w:val="24"/>
          <w:lang w:val="el-GR" w:eastAsia="el-GR"/>
        </w:rPr>
        <w:t>εναλλάκτη</w:t>
      </w:r>
      <w:proofErr w:type="spellEnd"/>
    </w:p>
    <w:p w:rsidR="00C07B94" w:rsidRPr="00C07B94" w:rsidRDefault="00C07B94" w:rsidP="00C07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>καθαρισμό ανεμιστήρα</w:t>
      </w:r>
    </w:p>
    <w:p w:rsidR="00C07B94" w:rsidRPr="00C07B94" w:rsidRDefault="00C07B94" w:rsidP="00C07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 xml:space="preserve">έλεγχο </w:t>
      </w:r>
      <w:proofErr w:type="spellStart"/>
      <w:r w:rsidRPr="00C07B94">
        <w:rPr>
          <w:rFonts w:eastAsia="Times New Roman" w:cs="Times New Roman"/>
          <w:sz w:val="24"/>
          <w:szCs w:val="24"/>
          <w:lang w:val="el-GR" w:eastAsia="el-GR"/>
        </w:rPr>
        <w:t>πιεζοστάτη</w:t>
      </w:r>
      <w:proofErr w:type="spellEnd"/>
      <w:r w:rsidRPr="00C07B94">
        <w:rPr>
          <w:rFonts w:eastAsia="Times New Roman" w:cs="Times New Roman"/>
          <w:sz w:val="24"/>
          <w:szCs w:val="24"/>
          <w:lang w:val="el-GR" w:eastAsia="el-GR"/>
        </w:rPr>
        <w:t xml:space="preserve"> αέρα</w:t>
      </w:r>
    </w:p>
    <w:p w:rsidR="00C07B94" w:rsidRPr="00C07B94" w:rsidRDefault="00C07B94" w:rsidP="00C07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>έλεγχο NTC ζεστού νερού χρήσης (ΖΝΧ)/ NTC θέρμανσης</w:t>
      </w:r>
    </w:p>
    <w:p w:rsidR="00C07B94" w:rsidRPr="00C07B94" w:rsidRDefault="00C07B94" w:rsidP="00C07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>έλεγχο αισθητήρα υπερθέρμανσης</w:t>
      </w:r>
    </w:p>
    <w:p w:rsidR="00C07B94" w:rsidRPr="00C07B94" w:rsidRDefault="00C07B94" w:rsidP="00C07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 xml:space="preserve">έλεγχο υδραυλικού κυκλώματος (κυκλοφορητής, </w:t>
      </w:r>
      <w:proofErr w:type="spellStart"/>
      <w:r w:rsidRPr="00C07B94">
        <w:rPr>
          <w:rFonts w:eastAsia="Times New Roman" w:cs="Times New Roman"/>
          <w:sz w:val="24"/>
          <w:szCs w:val="24"/>
          <w:lang w:val="el-GR" w:eastAsia="el-GR"/>
        </w:rPr>
        <w:t>τρίοδη</w:t>
      </w:r>
      <w:proofErr w:type="spellEnd"/>
      <w:r w:rsidRPr="00C07B94">
        <w:rPr>
          <w:rFonts w:eastAsia="Times New Roman" w:cs="Times New Roman"/>
          <w:sz w:val="24"/>
          <w:szCs w:val="24"/>
          <w:lang w:val="el-GR" w:eastAsia="el-GR"/>
        </w:rPr>
        <w:t xml:space="preserve"> βάνα, </w:t>
      </w:r>
      <w:proofErr w:type="spellStart"/>
      <w:r w:rsidRPr="00C07B94">
        <w:rPr>
          <w:rFonts w:eastAsia="Times New Roman" w:cs="Times New Roman"/>
          <w:sz w:val="24"/>
          <w:szCs w:val="24"/>
          <w:lang w:val="el-GR" w:eastAsia="el-GR"/>
        </w:rPr>
        <w:t>εναλλάκτης</w:t>
      </w:r>
      <w:proofErr w:type="spellEnd"/>
      <w:r w:rsidRPr="00C07B94">
        <w:rPr>
          <w:rFonts w:eastAsia="Times New Roman" w:cs="Times New Roman"/>
          <w:sz w:val="24"/>
          <w:szCs w:val="24"/>
          <w:lang w:val="el-GR" w:eastAsia="el-GR"/>
        </w:rPr>
        <w:t xml:space="preserve"> ΖΝΧ, δοχείο διαστολής)</w:t>
      </w:r>
    </w:p>
    <w:p w:rsidR="00C07B94" w:rsidRPr="00C07B94" w:rsidRDefault="00C07B94" w:rsidP="00C07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>έλεγχος ισχύος θέρμανσης</w:t>
      </w:r>
    </w:p>
    <w:p w:rsidR="00C07B94" w:rsidRPr="00C07B94" w:rsidRDefault="00C07B94" w:rsidP="00C07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l-GR" w:eastAsia="el-GR"/>
        </w:rPr>
      </w:pPr>
      <w:r w:rsidRPr="00C07B94">
        <w:rPr>
          <w:rFonts w:eastAsia="Times New Roman" w:cs="Times New Roman"/>
          <w:sz w:val="24"/>
          <w:szCs w:val="24"/>
          <w:lang w:val="el-GR" w:eastAsia="el-GR"/>
        </w:rPr>
        <w:t>έλεγχος ισχύος ΖΝΧ/ ελάχιστη-μέγιστη πίεση βαλβίδας</w:t>
      </w:r>
    </w:p>
    <w:p w:rsidR="00400068" w:rsidRPr="00C07B94" w:rsidRDefault="00400068">
      <w:pPr>
        <w:rPr>
          <w:sz w:val="24"/>
          <w:szCs w:val="24"/>
          <w:lang w:val="el-GR"/>
        </w:rPr>
      </w:pPr>
    </w:p>
    <w:sectPr w:rsidR="00400068" w:rsidRPr="00C07B94" w:rsidSect="00C07B94">
      <w:pgSz w:w="12240" w:h="15840"/>
      <w:pgMar w:top="568" w:right="61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C6917"/>
    <w:multiLevelType w:val="multilevel"/>
    <w:tmpl w:val="D35C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E69A7"/>
    <w:multiLevelType w:val="multilevel"/>
    <w:tmpl w:val="0B6C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94"/>
    <w:rsid w:val="00100F71"/>
    <w:rsid w:val="00400068"/>
    <w:rsid w:val="006537EF"/>
    <w:rsid w:val="006756B3"/>
    <w:rsid w:val="00C07B94"/>
    <w:rsid w:val="00E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1E98"/>
  <w15:chartTrackingRefBased/>
  <w15:docId w15:val="{CD4041FB-1C2D-4C14-ABD9-430A3CF7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7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07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2017-09-06T18:47:00Z</cp:lastPrinted>
  <dcterms:created xsi:type="dcterms:W3CDTF">2017-09-06T18:47:00Z</dcterms:created>
  <dcterms:modified xsi:type="dcterms:W3CDTF">2017-09-06T18:48:00Z</dcterms:modified>
</cp:coreProperties>
</file>